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DAA6" w14:textId="77777777" w:rsidR="0068207E" w:rsidRDefault="00D82BA1" w:rsidP="00D82BA1">
      <w:pPr>
        <w:jc w:val="center"/>
        <w:rPr>
          <w:b/>
          <w:sz w:val="40"/>
          <w:szCs w:val="40"/>
          <w:u w:val="single"/>
        </w:rPr>
      </w:pPr>
      <w:r w:rsidRPr="00D82BA1">
        <w:rPr>
          <w:b/>
          <w:sz w:val="40"/>
          <w:szCs w:val="40"/>
          <w:u w:val="single"/>
        </w:rPr>
        <w:t>Sådan bruger du refleksionshjulet ift. at skrive logbog</w:t>
      </w:r>
    </w:p>
    <w:p w14:paraId="3717086E" w14:textId="77777777" w:rsidR="00D82BA1" w:rsidRDefault="00D82BA1" w:rsidP="00D82BA1">
      <w:pPr>
        <w:rPr>
          <w:b/>
          <w:sz w:val="28"/>
          <w:szCs w:val="28"/>
        </w:rPr>
      </w:pPr>
    </w:p>
    <w:p w14:paraId="09AB3855" w14:textId="77777777" w:rsidR="00D82BA1" w:rsidRDefault="00D82BA1" w:rsidP="00D82BA1">
      <w:pPr>
        <w:rPr>
          <w:b/>
          <w:sz w:val="28"/>
          <w:szCs w:val="28"/>
        </w:rPr>
      </w:pPr>
      <w:r w:rsidRPr="00D82BA1">
        <w:rPr>
          <w:b/>
          <w:sz w:val="28"/>
          <w:szCs w:val="28"/>
        </w:rPr>
        <w:t>Punkterne fra refleksionshjulet:</w:t>
      </w:r>
    </w:p>
    <w:p w14:paraId="089CDC97" w14:textId="77777777" w:rsidR="00D82BA1" w:rsidRDefault="00D82BA1" w:rsidP="00D82BA1">
      <w:pPr>
        <w:pStyle w:val="Listeafsnit"/>
        <w:numPr>
          <w:ilvl w:val="0"/>
          <w:numId w:val="1"/>
        </w:numPr>
        <w:rPr>
          <w:sz w:val="28"/>
          <w:szCs w:val="28"/>
        </w:rPr>
      </w:pPr>
      <w:r>
        <w:rPr>
          <w:sz w:val="28"/>
          <w:szCs w:val="28"/>
        </w:rPr>
        <w:t>Beskriv – Hvad har jeg lavet i dag?</w:t>
      </w:r>
    </w:p>
    <w:p w14:paraId="04C739D1" w14:textId="77777777" w:rsidR="00D82BA1" w:rsidRDefault="00D82BA1" w:rsidP="00D82BA1">
      <w:pPr>
        <w:pStyle w:val="Listeafsnit"/>
        <w:numPr>
          <w:ilvl w:val="0"/>
          <w:numId w:val="1"/>
        </w:numPr>
        <w:rPr>
          <w:sz w:val="28"/>
          <w:szCs w:val="28"/>
        </w:rPr>
      </w:pPr>
      <w:r>
        <w:rPr>
          <w:sz w:val="28"/>
          <w:szCs w:val="28"/>
        </w:rPr>
        <w:t>Uddyb – Hvad tænkte jeg?</w:t>
      </w:r>
    </w:p>
    <w:p w14:paraId="6A01B9CD" w14:textId="77777777" w:rsidR="00D82BA1" w:rsidRDefault="00D82BA1" w:rsidP="00D82BA1">
      <w:pPr>
        <w:pStyle w:val="Listeafsnit"/>
        <w:numPr>
          <w:ilvl w:val="0"/>
          <w:numId w:val="1"/>
        </w:numPr>
        <w:rPr>
          <w:sz w:val="28"/>
          <w:szCs w:val="28"/>
        </w:rPr>
      </w:pPr>
      <w:r>
        <w:rPr>
          <w:sz w:val="28"/>
          <w:szCs w:val="28"/>
        </w:rPr>
        <w:t>Evaluer – Hvad gik godt? – hvad gik dårligt?</w:t>
      </w:r>
    </w:p>
    <w:p w14:paraId="5F41D41F" w14:textId="77777777" w:rsidR="00D82BA1" w:rsidRDefault="00D82BA1" w:rsidP="00D82BA1">
      <w:pPr>
        <w:pStyle w:val="Listeafsnit"/>
        <w:numPr>
          <w:ilvl w:val="0"/>
          <w:numId w:val="1"/>
        </w:numPr>
        <w:rPr>
          <w:sz w:val="28"/>
          <w:szCs w:val="28"/>
        </w:rPr>
      </w:pPr>
      <w:r>
        <w:rPr>
          <w:sz w:val="28"/>
          <w:szCs w:val="28"/>
        </w:rPr>
        <w:t>Forstå – Hvordan forstod jeg situationen?</w:t>
      </w:r>
    </w:p>
    <w:p w14:paraId="7B73A39E" w14:textId="77777777" w:rsidR="00D82BA1" w:rsidRDefault="002F0F18" w:rsidP="00D82BA1">
      <w:pPr>
        <w:pStyle w:val="Listeafsnit"/>
        <w:numPr>
          <w:ilvl w:val="0"/>
          <w:numId w:val="1"/>
        </w:numPr>
        <w:rPr>
          <w:sz w:val="28"/>
          <w:szCs w:val="28"/>
        </w:rPr>
      </w:pPr>
      <w:r>
        <w:rPr>
          <w:sz w:val="28"/>
          <w:szCs w:val="28"/>
        </w:rPr>
        <w:t>Analysér</w:t>
      </w:r>
      <w:r w:rsidR="00D82BA1">
        <w:rPr>
          <w:sz w:val="28"/>
          <w:szCs w:val="28"/>
        </w:rPr>
        <w:t xml:space="preserve"> – Kunne jeg have gjort noget anderledes?</w:t>
      </w:r>
    </w:p>
    <w:p w14:paraId="1E58D5FE" w14:textId="77777777" w:rsidR="00D82BA1" w:rsidRPr="00D82BA1" w:rsidRDefault="00D82BA1" w:rsidP="00D82BA1">
      <w:pPr>
        <w:pStyle w:val="Listeafsnit"/>
        <w:numPr>
          <w:ilvl w:val="0"/>
          <w:numId w:val="1"/>
        </w:numPr>
        <w:rPr>
          <w:sz w:val="28"/>
          <w:szCs w:val="28"/>
        </w:rPr>
      </w:pPr>
      <w:r>
        <w:rPr>
          <w:sz w:val="28"/>
          <w:szCs w:val="28"/>
        </w:rPr>
        <w:t>Handl – Hvordan vil jeg gøre næste gang?</w:t>
      </w:r>
    </w:p>
    <w:p w14:paraId="511632D6" w14:textId="77777777" w:rsidR="00D82BA1" w:rsidRPr="00D82BA1" w:rsidRDefault="00D82BA1" w:rsidP="00D82BA1">
      <w:pPr>
        <w:rPr>
          <w:b/>
          <w:sz w:val="28"/>
          <w:szCs w:val="28"/>
        </w:rPr>
      </w:pPr>
      <w:r w:rsidRPr="00D82BA1">
        <w:rPr>
          <w:b/>
          <w:sz w:val="28"/>
          <w:szCs w:val="28"/>
        </w:rPr>
        <w:t>Eksempel på et logbogsnotat med udgangspunkt i refleksionshjulet:</w:t>
      </w:r>
    </w:p>
    <w:p w14:paraId="5BA9131B" w14:textId="77777777" w:rsidR="00D82BA1" w:rsidRDefault="00D82BA1" w:rsidP="00D82BA1">
      <w:pPr>
        <w:rPr>
          <w:sz w:val="28"/>
          <w:szCs w:val="28"/>
        </w:rPr>
      </w:pPr>
      <w:r>
        <w:rPr>
          <w:sz w:val="28"/>
          <w:szCs w:val="28"/>
        </w:rPr>
        <w:t>Logbog fredag d. 29 marts 2019.</w:t>
      </w:r>
    </w:p>
    <w:p w14:paraId="004EEB13" w14:textId="77777777" w:rsidR="00D82BA1" w:rsidRDefault="00D82BA1" w:rsidP="00D82BA1">
      <w:pPr>
        <w:rPr>
          <w:sz w:val="28"/>
          <w:szCs w:val="28"/>
        </w:rPr>
      </w:pPr>
      <w:r>
        <w:rPr>
          <w:sz w:val="28"/>
          <w:szCs w:val="28"/>
        </w:rPr>
        <w:t>Vi arbejdede med konflikter i dag, og mærkelig nok opstod der en konflikt i min gruppe.</w:t>
      </w:r>
    </w:p>
    <w:p w14:paraId="6E9CD978" w14:textId="77777777" w:rsidR="00D82BA1" w:rsidRDefault="00D82BA1" w:rsidP="00D82BA1">
      <w:pPr>
        <w:rPr>
          <w:sz w:val="28"/>
          <w:szCs w:val="28"/>
        </w:rPr>
      </w:pPr>
      <w:r>
        <w:rPr>
          <w:sz w:val="28"/>
          <w:szCs w:val="28"/>
        </w:rPr>
        <w:t>Jeg tænkte det var mærkeligt, at vi ikke kunne enes om, hvordan opgaven skulle løses, normalt er vi gode venner.</w:t>
      </w:r>
    </w:p>
    <w:p w14:paraId="124FB8D3" w14:textId="77777777" w:rsidR="00D82BA1" w:rsidRDefault="00D82BA1" w:rsidP="00D82BA1">
      <w:pPr>
        <w:rPr>
          <w:sz w:val="28"/>
          <w:szCs w:val="28"/>
        </w:rPr>
      </w:pPr>
      <w:r>
        <w:rPr>
          <w:sz w:val="28"/>
          <w:szCs w:val="28"/>
        </w:rPr>
        <w:t>Jeg ha</w:t>
      </w:r>
      <w:r w:rsidR="00F00891">
        <w:rPr>
          <w:sz w:val="28"/>
          <w:szCs w:val="28"/>
        </w:rPr>
        <w:t xml:space="preserve">r lært, at det ikke er nok bare </w:t>
      </w:r>
      <w:r>
        <w:rPr>
          <w:sz w:val="28"/>
          <w:szCs w:val="28"/>
        </w:rPr>
        <w:t>at være gode venner, men at det er vigtigt, at vi får lavet en samarbejdsaftale og bliver enige om et fælles mål med arbejdet</w:t>
      </w:r>
      <w:r w:rsidR="00F00891">
        <w:rPr>
          <w:sz w:val="28"/>
          <w:szCs w:val="28"/>
        </w:rPr>
        <w:t>.</w:t>
      </w:r>
    </w:p>
    <w:p w14:paraId="17722BA1" w14:textId="77777777" w:rsidR="00F00891" w:rsidRDefault="008C11A1" w:rsidP="00D82BA1">
      <w:pPr>
        <w:rPr>
          <w:sz w:val="28"/>
          <w:szCs w:val="28"/>
        </w:rPr>
      </w:pPr>
      <w:r>
        <w:rPr>
          <w:sz w:val="28"/>
          <w:szCs w:val="28"/>
        </w:rPr>
        <w:t>Den stillede opgave var let nok, men det var svært at blive enige om en fælles løsning, fordi vi havde forskellige holdninger, og alle holdte stejlt på deres måde.</w:t>
      </w:r>
    </w:p>
    <w:p w14:paraId="12008314" w14:textId="77777777" w:rsidR="008C11A1" w:rsidRDefault="008C11A1" w:rsidP="00D82BA1">
      <w:pPr>
        <w:rPr>
          <w:sz w:val="28"/>
          <w:szCs w:val="28"/>
        </w:rPr>
      </w:pPr>
      <w:r>
        <w:rPr>
          <w:sz w:val="28"/>
          <w:szCs w:val="28"/>
        </w:rPr>
        <w:t>Vi valgte at få hjælp fra underviseren til at løse konflikten, og ved at se på konflikttrappen stod det pludselig klart for os alle, hvad vi havde gang i.</w:t>
      </w:r>
    </w:p>
    <w:p w14:paraId="38B14399" w14:textId="77777777" w:rsidR="008C11A1" w:rsidRPr="00D82BA1" w:rsidRDefault="008C11A1" w:rsidP="00D82BA1">
      <w:pPr>
        <w:rPr>
          <w:sz w:val="28"/>
          <w:szCs w:val="28"/>
        </w:rPr>
      </w:pPr>
      <w:r>
        <w:rPr>
          <w:sz w:val="28"/>
          <w:szCs w:val="28"/>
        </w:rPr>
        <w:t>Jeg tror vi alle blev klogere på, hvo</w:t>
      </w:r>
      <w:r w:rsidR="000C4A92">
        <w:rPr>
          <w:sz w:val="28"/>
          <w:szCs w:val="28"/>
        </w:rPr>
        <w:t>rdan man samarbejder, og jeg tror, at vi kunne samarbejde meget bedre næste gang. Jeg kan se nu, hvad der sker, når man lader en konflikt trappe op, og jeg ved også nu, hvordan jeg kan være med til at forebygge, at det sker.</w:t>
      </w:r>
    </w:p>
    <w:sectPr w:rsidR="008C11A1" w:rsidRPr="00D82B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7FFA"/>
    <w:multiLevelType w:val="hybridMultilevel"/>
    <w:tmpl w:val="C8060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794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A1"/>
    <w:rsid w:val="000C4A92"/>
    <w:rsid w:val="002F0F18"/>
    <w:rsid w:val="0068207E"/>
    <w:rsid w:val="00834909"/>
    <w:rsid w:val="008C11A1"/>
    <w:rsid w:val="009A4FBF"/>
    <w:rsid w:val="00D82BA1"/>
    <w:rsid w:val="00F008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CE05"/>
  <w15:chartTrackingRefBased/>
  <w15:docId w15:val="{1A65EB9A-5B01-4383-AD09-448FCA96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Social &amp; Sundhedsskolen Herning</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Schmidt</dc:creator>
  <cp:keywords/>
  <dc:description/>
  <cp:lastModifiedBy>Kirsten Schmidt</cp:lastModifiedBy>
  <cp:revision>2</cp:revision>
  <dcterms:created xsi:type="dcterms:W3CDTF">2022-04-26T14:34:00Z</dcterms:created>
  <dcterms:modified xsi:type="dcterms:W3CDTF">2022-04-26T14:34:00Z</dcterms:modified>
</cp:coreProperties>
</file>